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33" w:rsidRPr="00580729" w:rsidRDefault="00FD2D33" w:rsidP="004D7277">
      <w:pPr>
        <w:pStyle w:val="Heading2"/>
        <w:keepNext w:val="0"/>
        <w:widowControl w:val="0"/>
        <w:spacing w:line="240" w:lineRule="auto"/>
        <w:jc w:val="both"/>
      </w:pPr>
    </w:p>
    <w:p w:rsidR="00FD2D33" w:rsidRDefault="00FD2D33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bookmarkStart w:id="0" w:name="RANGE!A1:E16"/>
      <w:bookmarkEnd w:id="0"/>
      <w:r>
        <w:rPr>
          <w:b w:val="0"/>
          <w:szCs w:val="28"/>
        </w:rPr>
        <w:t>Приложение №1</w:t>
      </w:r>
    </w:p>
    <w:p w:rsidR="00FD2D33" w:rsidRDefault="00FD2D33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.25pt;margin-top:-11.55pt;width:1in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Hi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" stroked="f">
            <v:textbox>
              <w:txbxContent>
                <w:p w:rsidR="00FD2D33" w:rsidRPr="008C5C56" w:rsidRDefault="00FD2D33" w:rsidP="000D0EE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FD2D33" w:rsidRPr="0010085D" w:rsidRDefault="00FD2D33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р</w:t>
      </w:r>
      <w:r w:rsidRPr="0010085D">
        <w:rPr>
          <w:b w:val="0"/>
          <w:szCs w:val="28"/>
        </w:rPr>
        <w:t>егиональной энергетической комиссии</w:t>
      </w:r>
    </w:p>
    <w:p w:rsidR="00FD2D33" w:rsidRPr="0010085D" w:rsidRDefault="00FD2D33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FD2D33" w:rsidRDefault="00FD2D33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28 » декабря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514</w:t>
      </w:r>
    </w:p>
    <w:p w:rsidR="00FD2D33" w:rsidRDefault="00FD2D33" w:rsidP="000D0EE7"/>
    <w:p w:rsidR="00FD2D33" w:rsidRDefault="00FD2D33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D2D33" w:rsidRDefault="00FD2D33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741" w:type="dxa"/>
        <w:tblInd w:w="534" w:type="dxa"/>
        <w:tblLayout w:type="fixed"/>
        <w:tblLook w:val="0000"/>
      </w:tblPr>
      <w:tblGrid>
        <w:gridCol w:w="486"/>
        <w:gridCol w:w="2774"/>
        <w:gridCol w:w="1691"/>
        <w:gridCol w:w="2277"/>
        <w:gridCol w:w="1701"/>
        <w:gridCol w:w="1843"/>
        <w:gridCol w:w="1984"/>
        <w:gridCol w:w="1985"/>
      </w:tblGrid>
      <w:tr w:rsidR="00FD2D33" w:rsidTr="001D5132">
        <w:trPr>
          <w:trHeight w:val="300"/>
        </w:trPr>
        <w:tc>
          <w:tcPr>
            <w:tcW w:w="147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D33" w:rsidRDefault="00FD2D33" w:rsidP="00162636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FD2D33" w:rsidRPr="000D3F0C" w:rsidRDefault="00FD2D33" w:rsidP="00AD4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01.07.2012 года</w:t>
            </w:r>
          </w:p>
        </w:tc>
      </w:tr>
      <w:tr w:rsidR="00FD2D33" w:rsidTr="001D5132">
        <w:trPr>
          <w:trHeight w:val="240"/>
        </w:trPr>
        <w:tc>
          <w:tcPr>
            <w:tcW w:w="8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2D33" w:rsidRPr="000D3F0C" w:rsidRDefault="00FD2D33" w:rsidP="00162636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62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62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62636">
            <w:pPr>
              <w:jc w:val="center"/>
              <w:rPr>
                <w:sz w:val="24"/>
                <w:szCs w:val="24"/>
              </w:rPr>
            </w:pPr>
          </w:p>
        </w:tc>
      </w:tr>
      <w:tr w:rsidR="00FD2D33" w:rsidTr="00EE08AC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D33" w:rsidRDefault="00FD2D33" w:rsidP="0016263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D33" w:rsidRDefault="00FD2D33" w:rsidP="004D7277">
            <w:pPr>
              <w:jc w:val="center"/>
            </w:pPr>
            <w:r>
              <w:t>Наименование организации в субъекте Российской Федерации</w:t>
            </w:r>
          </w:p>
        </w:tc>
        <w:tc>
          <w:tcPr>
            <w:tcW w:w="1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62636">
            <w:pPr>
              <w:jc w:val="center"/>
            </w:pPr>
            <w:r>
              <w:t>Сбытовая надбавка</w:t>
            </w:r>
          </w:p>
        </w:tc>
      </w:tr>
      <w:tr w:rsidR="00FD2D33" w:rsidTr="001D5132">
        <w:trPr>
          <w:trHeight w:val="19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62636"/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62636"/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FD2D33" w:rsidRDefault="00FD2D33" w:rsidP="00CA380F">
            <w:pPr>
              <w:autoSpaceDE w:val="0"/>
              <w:autoSpaceDN w:val="0"/>
              <w:adjustRightInd w:val="0"/>
              <w:jc w:val="center"/>
            </w:pPr>
            <w:r>
              <w:t>тарифная группа «население и приравненные к нему категории потребителей»</w:t>
            </w:r>
          </w:p>
          <w:p w:rsidR="00FD2D33" w:rsidRDefault="00FD2D33" w:rsidP="00162636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CA380F">
            <w:pPr>
              <w:autoSpaceDE w:val="0"/>
              <w:autoSpaceDN w:val="0"/>
              <w:adjustRightInd w:val="0"/>
              <w:jc w:val="center"/>
            </w:pPr>
            <w:r>
              <w:t>тарифная группа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B7048B">
            <w:pPr>
              <w:jc w:val="center"/>
            </w:pPr>
            <w:r>
              <w:t>тарифная группа</w:t>
            </w:r>
          </w:p>
          <w:p w:rsidR="00FD2D33" w:rsidRDefault="00FD2D33" w:rsidP="004D7277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менее 150 кВт»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D7277">
            <w:pPr>
              <w:jc w:val="center"/>
            </w:pPr>
            <w:r>
              <w:t>тарифная группа</w:t>
            </w:r>
          </w:p>
          <w:p w:rsidR="00FD2D33" w:rsidRDefault="00FD2D33" w:rsidP="004D7277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«прочие потребители с максимальной мощностью энергопринимающих устройств от 150 до 670 кВт»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D7277">
            <w:pPr>
              <w:jc w:val="center"/>
            </w:pPr>
            <w:r>
              <w:t>тарифная группа</w:t>
            </w:r>
          </w:p>
          <w:p w:rsidR="00FD2D33" w:rsidRDefault="00FD2D33" w:rsidP="004D7277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от 670 кВт до 10 МВт»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D7277">
            <w:pPr>
              <w:jc w:val="center"/>
            </w:pPr>
            <w:r>
              <w:t>тарифная группа</w:t>
            </w:r>
          </w:p>
          <w:p w:rsidR="00FD2D33" w:rsidRDefault="00FD2D33" w:rsidP="004D7277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не менее 10 МВт»</w:t>
            </w:r>
          </w:p>
        </w:tc>
      </w:tr>
      <w:tr w:rsidR="00FD2D33" w:rsidTr="001D5132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62636"/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62636"/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221010">
            <w:pPr>
              <w:jc w:val="center"/>
            </w:pPr>
            <w:r>
              <w:t>руб./МВт·ч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221010">
            <w:pPr>
              <w:jc w:val="center"/>
            </w:pPr>
            <w:r>
              <w:t>руб./МВт·ч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62636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</w:tr>
      <w:tr w:rsidR="00FD2D33" w:rsidTr="001D5132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62636">
            <w:pPr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62636">
            <w:pPr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62636">
            <w:pPr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6263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62636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6263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62636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62636">
            <w:pPr>
              <w:jc w:val="center"/>
            </w:pPr>
            <w:r>
              <w:t>8</w:t>
            </w:r>
          </w:p>
        </w:tc>
      </w:tr>
      <w:tr w:rsidR="00FD2D33" w:rsidTr="001D5132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1A3FA8">
            <w:pPr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Default="00FD2D33" w:rsidP="001D5132">
            <w:pPr>
              <w:jc w:val="center"/>
            </w:pPr>
            <w:r>
              <w:t>ООО «Металлэнергофинанс»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1A3FA8">
            <w:pPr>
              <w:jc w:val="center"/>
            </w:pPr>
            <w:r>
              <w:t>37,96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1A3FA8">
            <w:pPr>
              <w:jc w:val="center"/>
            </w:pPr>
            <w:r>
              <w:t>37,96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1A3FA8">
            <w:pPr>
              <w:jc w:val="center"/>
              <w:rPr>
                <w:lang w:val="en-US"/>
              </w:rPr>
            </w:pPr>
            <w:r>
              <w:t>7,92%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24DC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7524D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26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24DC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7524DC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E02D1D">
            <w:pPr>
              <w:jc w:val="center"/>
              <w:rPr>
                <w:lang w:val="en-US"/>
              </w:rPr>
            </w:pPr>
            <w:r>
              <w:t>7,46%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27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31595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43159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28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31595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43159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E02D1D">
            <w:pPr>
              <w:jc w:val="center"/>
              <w:rPr>
                <w:lang w:val="en-US"/>
              </w:rPr>
            </w:pPr>
            <w:r>
              <w:t>4,73%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29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5B9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85B9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30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5B9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85B9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E02D1D">
            <w:pPr>
              <w:jc w:val="center"/>
              <w:rPr>
                <w:lang w:val="en-US"/>
              </w:rPr>
            </w:pPr>
            <w:r>
              <w:t>2,55%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31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C57E2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2C57E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32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C57E2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2C57E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</w:tr>
    </w:tbl>
    <w:p w:rsidR="00FD2D33" w:rsidRDefault="00FD2D33" w:rsidP="00137EF9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D7277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-ый вид цены на электрическую энергию и (или) мощность ГП, руб./кВтч или руб./кВт, определяемая в соответствии с пунктом 16 Методических </w:t>
      </w:r>
      <w:r w:rsidRPr="00137EF9">
        <w:rPr>
          <w:sz w:val="28"/>
          <w:szCs w:val="28"/>
        </w:rPr>
        <w:t>указаний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№703-э</w:t>
      </w:r>
      <w:r>
        <w:rPr>
          <w:sz w:val="28"/>
          <w:szCs w:val="28"/>
        </w:rPr>
        <w:t>.</w:t>
      </w:r>
    </w:p>
    <w:p w:rsidR="00FD2D33" w:rsidRPr="004D7277" w:rsidRDefault="00FD2D33" w:rsidP="00137EF9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>** размерность определяется в соответствии с условиями договора с конкретным потребителем.</w:t>
      </w:r>
    </w:p>
    <w:p w:rsidR="00FD2D33" w:rsidRDefault="00FD2D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2D33" w:rsidRPr="00580729" w:rsidRDefault="00FD2D33" w:rsidP="00BE6013">
      <w:pPr>
        <w:pStyle w:val="Heading2"/>
        <w:keepNext w:val="0"/>
        <w:widowControl w:val="0"/>
        <w:spacing w:line="240" w:lineRule="auto"/>
        <w:jc w:val="both"/>
      </w:pPr>
    </w:p>
    <w:p w:rsidR="00FD2D33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Приложение №2</w:t>
      </w:r>
    </w:p>
    <w:p w:rsidR="00FD2D33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 id="_x0000_s1027" type="#_x0000_t202" style="position:absolute;left:0;text-align:left;margin-left:12.25pt;margin-top:-11.55pt;width:1in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" stroked="f">
            <v:textbox>
              <w:txbxContent>
                <w:p w:rsidR="00FD2D33" w:rsidRPr="008C5C56" w:rsidRDefault="00FD2D33" w:rsidP="00BE601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FD2D33" w:rsidRPr="0010085D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b w:val="0"/>
          <w:szCs w:val="28"/>
        </w:rPr>
        <w:t>р</w:t>
      </w:r>
      <w:r w:rsidRPr="0010085D">
        <w:rPr>
          <w:b w:val="0"/>
          <w:szCs w:val="28"/>
        </w:rPr>
        <w:t>егиональной энергетической комиссии</w:t>
      </w:r>
    </w:p>
    <w:p w:rsidR="00FD2D33" w:rsidRPr="0010085D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FD2D33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28 » декабря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514</w:t>
      </w:r>
    </w:p>
    <w:p w:rsidR="00FD2D33" w:rsidRDefault="00FD2D33" w:rsidP="00BE6013"/>
    <w:p w:rsidR="00FD2D33" w:rsidRDefault="00FD2D33" w:rsidP="00BE6013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D2D33" w:rsidRDefault="00FD2D33" w:rsidP="00BE6013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741" w:type="dxa"/>
        <w:tblInd w:w="534" w:type="dxa"/>
        <w:tblLayout w:type="fixed"/>
        <w:tblLook w:val="0000"/>
      </w:tblPr>
      <w:tblGrid>
        <w:gridCol w:w="486"/>
        <w:gridCol w:w="2774"/>
        <w:gridCol w:w="1691"/>
        <w:gridCol w:w="2277"/>
        <w:gridCol w:w="1701"/>
        <w:gridCol w:w="1843"/>
        <w:gridCol w:w="1984"/>
        <w:gridCol w:w="1985"/>
      </w:tblGrid>
      <w:tr w:rsidR="00FD2D33" w:rsidTr="001D4F7F">
        <w:trPr>
          <w:trHeight w:val="300"/>
        </w:trPr>
        <w:tc>
          <w:tcPr>
            <w:tcW w:w="147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D33" w:rsidRDefault="00FD2D33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FD2D33" w:rsidRPr="000D3F0C" w:rsidRDefault="00FD2D33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01.01.2013 года по 30.06.2013 года</w:t>
            </w:r>
          </w:p>
        </w:tc>
      </w:tr>
      <w:tr w:rsidR="00FD2D33" w:rsidTr="001D4F7F">
        <w:trPr>
          <w:trHeight w:val="240"/>
        </w:trPr>
        <w:tc>
          <w:tcPr>
            <w:tcW w:w="8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</w:p>
        </w:tc>
      </w:tr>
      <w:tr w:rsidR="00FD2D33" w:rsidTr="008313AC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Наименование организации в субъекте Российской Федерации</w:t>
            </w:r>
          </w:p>
        </w:tc>
        <w:tc>
          <w:tcPr>
            <w:tcW w:w="1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Сбытовая надбавка</w:t>
            </w:r>
          </w:p>
        </w:tc>
      </w:tr>
      <w:tr w:rsidR="00FD2D33" w:rsidTr="001D4F7F">
        <w:trPr>
          <w:trHeight w:val="19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«население и приравненные к нему категории потребителей»</w:t>
            </w:r>
          </w:p>
          <w:p w:rsidR="00FD2D33" w:rsidRDefault="00FD2D33" w:rsidP="001D4F7F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менее 150 кВт»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«прочие потребители с максимальной мощностью энергопринимающих устройств от 150 до 670 кВт»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от 670 кВт до 10 МВт»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не менее 10 МВт»</w:t>
            </w:r>
          </w:p>
        </w:tc>
      </w:tr>
      <w:tr w:rsidR="00FD2D33" w:rsidTr="001D4F7F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221010">
            <w:pPr>
              <w:jc w:val="center"/>
            </w:pPr>
            <w:r>
              <w:t>руб./МВт·ч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221010">
            <w:pPr>
              <w:jc w:val="center"/>
            </w:pPr>
            <w:r>
              <w:t>руб./МВт·ч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</w:tr>
      <w:tr w:rsidR="00FD2D33" w:rsidTr="001D4F7F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8</w:t>
            </w:r>
          </w:p>
        </w:tc>
      </w:tr>
      <w:tr w:rsidR="00FD2D33" w:rsidTr="001D4F7F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1D4F7F">
            <w:pPr>
              <w:jc w:val="center"/>
            </w:pPr>
            <w:bookmarkStart w:id="1" w:name="_GoBack" w:colFirst="2" w:colLast="7"/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Default="00FD2D33" w:rsidP="001D4F7F">
            <w:pPr>
              <w:jc w:val="center"/>
            </w:pPr>
            <w:r>
              <w:t>ООО «Металлэнергофинанс»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DA1BAC">
            <w:pPr>
              <w:jc w:val="center"/>
            </w:pPr>
            <w:r>
              <w:t>37,96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DA1BAC">
            <w:pPr>
              <w:jc w:val="center"/>
            </w:pPr>
            <w:r>
              <w:t>37,96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7,92%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33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31BF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1031B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34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31BF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1031B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7,46%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35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4A37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4D4A3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36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4A37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4D4A37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4,73%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37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8130E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C8130E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38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8130E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C8130E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2,55%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39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0F65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5B0F6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40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0F65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5B0F6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</w:tr>
    </w:tbl>
    <w:bookmarkEnd w:id="1"/>
    <w:p w:rsidR="00FD2D33" w:rsidRDefault="00FD2D33" w:rsidP="00BE6013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D7277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-ый вид цены на электрическую энергию и (или) мощность ГП, руб./кВтч или руб./кВт, определяемая в соответствии с пунктом 16 Методических </w:t>
      </w:r>
      <w:r w:rsidRPr="00137EF9">
        <w:rPr>
          <w:sz w:val="28"/>
          <w:szCs w:val="28"/>
        </w:rPr>
        <w:t>указаний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№703-э</w:t>
      </w:r>
      <w:r>
        <w:rPr>
          <w:sz w:val="28"/>
          <w:szCs w:val="28"/>
        </w:rPr>
        <w:t>.</w:t>
      </w:r>
    </w:p>
    <w:p w:rsidR="00FD2D33" w:rsidRPr="004D7277" w:rsidRDefault="00FD2D33" w:rsidP="00BE6013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>** размерность определяется в соответствии с условиями договора с конкретным потребителем.</w:t>
      </w:r>
    </w:p>
    <w:p w:rsidR="00FD2D33" w:rsidRPr="004D7277" w:rsidRDefault="00FD2D33" w:rsidP="00BE6013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D2D33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br w:type="page"/>
      </w:r>
      <w:r>
        <w:rPr>
          <w:b w:val="0"/>
          <w:szCs w:val="28"/>
        </w:rPr>
        <w:t>Приложение №3</w:t>
      </w:r>
    </w:p>
    <w:p w:rsidR="00FD2D33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 id="Text Box 6" o:spid="_x0000_s1028" type="#_x0000_t202" style="position:absolute;left:0;text-align:left;margin-left:12.25pt;margin-top:-11.55pt;width:1in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" stroked="f">
            <v:textbox>
              <w:txbxContent>
                <w:p w:rsidR="00FD2D33" w:rsidRPr="008C5C56" w:rsidRDefault="00FD2D33" w:rsidP="00BE601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FD2D33" w:rsidRPr="0010085D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Региональной энергетической комиссии</w:t>
      </w:r>
    </w:p>
    <w:p w:rsidR="00FD2D33" w:rsidRPr="0010085D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FD2D33" w:rsidRDefault="00FD2D33" w:rsidP="00BE6013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28 » декабря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514</w:t>
      </w:r>
    </w:p>
    <w:p w:rsidR="00FD2D33" w:rsidRDefault="00FD2D33" w:rsidP="00BE6013"/>
    <w:p w:rsidR="00FD2D33" w:rsidRDefault="00FD2D33" w:rsidP="00BE6013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D2D33" w:rsidRDefault="00FD2D33" w:rsidP="00BE6013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D2D33" w:rsidRDefault="00FD2D33" w:rsidP="00BE6013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4742" w:type="dxa"/>
        <w:tblInd w:w="534" w:type="dxa"/>
        <w:tblLayout w:type="fixed"/>
        <w:tblLook w:val="0000"/>
      </w:tblPr>
      <w:tblGrid>
        <w:gridCol w:w="486"/>
        <w:gridCol w:w="2775"/>
        <w:gridCol w:w="1691"/>
        <w:gridCol w:w="2277"/>
        <w:gridCol w:w="1701"/>
        <w:gridCol w:w="1843"/>
        <w:gridCol w:w="1984"/>
        <w:gridCol w:w="1985"/>
      </w:tblGrid>
      <w:tr w:rsidR="00FD2D33" w:rsidTr="001D4F7F">
        <w:trPr>
          <w:trHeight w:val="300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D33" w:rsidRDefault="00FD2D33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FD2D33" w:rsidRPr="000D3F0C" w:rsidRDefault="00FD2D33" w:rsidP="001D4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01.07.2013 года</w:t>
            </w:r>
          </w:p>
        </w:tc>
      </w:tr>
      <w:tr w:rsidR="00FD2D33" w:rsidTr="001D4F7F">
        <w:trPr>
          <w:trHeight w:val="240"/>
        </w:trPr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33" w:rsidRPr="000D3F0C" w:rsidRDefault="00FD2D33" w:rsidP="001D4F7F">
            <w:pPr>
              <w:jc w:val="center"/>
              <w:rPr>
                <w:sz w:val="24"/>
                <w:szCs w:val="24"/>
              </w:rPr>
            </w:pPr>
          </w:p>
        </w:tc>
      </w:tr>
      <w:tr w:rsidR="00FD2D33" w:rsidTr="001D3249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Наименование организации в субъекте Российской Федерации</w:t>
            </w:r>
          </w:p>
        </w:tc>
        <w:tc>
          <w:tcPr>
            <w:tcW w:w="11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Сбытовая надбавка</w:t>
            </w:r>
          </w:p>
        </w:tc>
      </w:tr>
      <w:tr w:rsidR="00FD2D33" w:rsidTr="001D4F7F">
        <w:trPr>
          <w:trHeight w:val="198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«население и приравненные к нему категории потребителей»</w:t>
            </w:r>
          </w:p>
          <w:p w:rsidR="00FD2D33" w:rsidRDefault="00FD2D33" w:rsidP="001D4F7F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тарифная группа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менее 150 кВт»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ind w:firstLine="540"/>
              <w:jc w:val="center"/>
            </w:pPr>
            <w:r>
              <w:t>«прочие потребители с максимальной мощностью энергопринимающих устройств от 150 до 670 кВт»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от 670 кВт до 10 МВт»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тарифная группа</w:t>
            </w:r>
          </w:p>
          <w:p w:rsidR="00FD2D33" w:rsidRDefault="00FD2D33" w:rsidP="001D4F7F">
            <w:pPr>
              <w:autoSpaceDE w:val="0"/>
              <w:autoSpaceDN w:val="0"/>
              <w:adjustRightInd w:val="0"/>
              <w:jc w:val="center"/>
            </w:pPr>
            <w:r>
              <w:t>«прочие потребители с максимальной мощностью энергопринимающих устройств не менее 10 МВт»</w:t>
            </w:r>
          </w:p>
        </w:tc>
      </w:tr>
      <w:tr w:rsidR="00FD2D33" w:rsidTr="001D4F7F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D33" w:rsidRDefault="00FD2D33" w:rsidP="001D4F7F"/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руб./МВт·ч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руб./МВт·ч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4F531C">
            <w:pPr>
              <w:jc w:val="center"/>
            </w:pPr>
            <w:r w:rsidRPr="00137EF9">
              <w:t>руб./кВтч или руб</w:t>
            </w:r>
            <w:r>
              <w:t>.</w:t>
            </w:r>
            <w:r w:rsidRPr="00137EF9">
              <w:t>/кВт</w:t>
            </w:r>
            <w:r>
              <w:t>**</w:t>
            </w:r>
          </w:p>
        </w:tc>
      </w:tr>
      <w:tr w:rsidR="00FD2D33" w:rsidTr="001D4F7F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D2D33" w:rsidRDefault="00FD2D33" w:rsidP="001D4F7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2D33" w:rsidRDefault="00FD2D33" w:rsidP="001D4F7F">
            <w:pPr>
              <w:jc w:val="center"/>
            </w:pPr>
            <w:r>
              <w:t>8</w:t>
            </w:r>
          </w:p>
        </w:tc>
      </w:tr>
      <w:tr w:rsidR="00FD2D33" w:rsidTr="001D4F7F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1D4F7F">
            <w:pPr>
              <w:jc w:val="center"/>
            </w:pPr>
            <w: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Default="00FD2D33" w:rsidP="001D4F7F">
            <w:pPr>
              <w:jc w:val="center"/>
            </w:pPr>
            <w:r>
              <w:t>ООО «Металлэнергофинанс»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DA1BAC">
            <w:pPr>
              <w:jc w:val="center"/>
            </w:pPr>
            <w:r>
              <w:t>75,90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D2D33" w:rsidRDefault="00FD2D33" w:rsidP="00DA1BAC">
            <w:pPr>
              <w:jc w:val="center"/>
            </w:pPr>
            <w:r>
              <w:t>274,31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20,56%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41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65E5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6C65E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42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65E5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6C65E5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19,35%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43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664EF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7664E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44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664EF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7664EF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12,28%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45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15F4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5815F4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46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15F4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5815F4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2D33" w:rsidRPr="004D7277" w:rsidRDefault="00FD2D33" w:rsidP="00DA1BAC">
            <w:pPr>
              <w:jc w:val="center"/>
              <w:rPr>
                <w:lang w:val="en-US"/>
              </w:rPr>
            </w:pPr>
            <w:r>
              <w:t>6,62%</w:t>
            </w:r>
            <w:r w:rsidRPr="002B77BB">
              <w:rPr>
                <w:lang w:val="en-US"/>
              </w:rPr>
              <w:fldChar w:fldCharType="begin"/>
            </w:r>
            <w:r w:rsidRPr="002B77BB">
              <w:rPr>
                <w:lang w:val="en-US"/>
              </w:rPr>
              <w:instrText xml:space="preserve"> QUOTE </w:instrText>
            </w:r>
            <w:r w:rsidRPr="002B77BB">
              <w:pict>
                <v:shape id="_x0000_i1047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2012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9201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instrText xml:space="preserve"> </w:instrText>
            </w:r>
            <w:r w:rsidRPr="002B77BB">
              <w:rPr>
                <w:lang w:val="en-US"/>
              </w:rPr>
              <w:fldChar w:fldCharType="separate"/>
            </w:r>
            <w:r w:rsidRPr="002B77BB">
              <w:pict>
                <v:shape id="_x0000_i1048" type="#_x0000_t75" style="width:36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5&quot;/&gt;&lt;w:stylePaneFormatFilter w:val=&quot;3F01&quot;/&gt;&lt;w:defaultTabStop w:val=&quot;720&quot;/&gt;&lt;w:displayHorizontalDrawingGridEvery w:val=&quot;0&quot;/&gt;&lt;w:displayVerticalDrawingGridEvery w:val=&quot;0&quot;/&gt;&lt;w:useMarginsForDrawingGridOrigin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4ED7&quot;/&gt;&lt;wsp:rsid wsp:val=&quot;00013248&quot;/&gt;&lt;wsp:rsid wsp:val=&quot;000455DC&quot;/&gt;&lt;wsp:rsid wsp:val=&quot;00046117&quot;/&gt;&lt;wsp:rsid wsp:val=&quot;000522EC&quot;/&gt;&lt;wsp:rsid wsp:val=&quot;0005497C&quot;/&gt;&lt;wsp:rsid wsp:val=&quot;00055AA3&quot;/&gt;&lt;wsp:rsid wsp:val=&quot;00086D27&quot;/&gt;&lt;wsp:rsid wsp:val=&quot;00097E01&quot;/&gt;&lt;wsp:rsid wsp:val=&quot;000C3051&quot;/&gt;&lt;wsp:rsid wsp:val=&quot;000D0BC0&quot;/&gt;&lt;wsp:rsid wsp:val=&quot;000D0EE7&quot;/&gt;&lt;wsp:rsid wsp:val=&quot;000D2E5C&quot;/&gt;&lt;wsp:rsid wsp:val=&quot;000D3C3B&quot;/&gt;&lt;wsp:rsid wsp:val=&quot;000D426A&quot;/&gt;&lt;wsp:rsid wsp:val=&quot;000D6463&quot;/&gt;&lt;wsp:rsid wsp:val=&quot;000E0032&quot;/&gt;&lt;wsp:rsid wsp:val=&quot;000E4A90&quot;/&gt;&lt;wsp:rsid wsp:val=&quot;000F7B11&quot;/&gt;&lt;wsp:rsid wsp:val=&quot;001065F6&quot;/&gt;&lt;wsp:rsid wsp:val=&quot;001153A0&quot;/&gt;&lt;wsp:rsid wsp:val=&quot;0011638A&quot;/&gt;&lt;wsp:rsid wsp:val=&quot;001327E9&quot;/&gt;&lt;wsp:rsid wsp:val=&quot;00135854&quot;/&gt;&lt;wsp:rsid wsp:val=&quot;00137EF9&quot;/&gt;&lt;wsp:rsid wsp:val=&quot;00140B75&quot;/&gt;&lt;wsp:rsid wsp:val=&quot;00141476&quot;/&gt;&lt;wsp:rsid wsp:val=&quot;0014396B&quot;/&gt;&lt;wsp:rsid wsp:val=&quot;001465DB&quot;/&gt;&lt;wsp:rsid wsp:val=&quot;00156E0C&quot;/&gt;&lt;wsp:rsid wsp:val=&quot;00160CBF&quot;/&gt;&lt;wsp:rsid wsp:val=&quot;00161401&quot;/&gt;&lt;wsp:rsid wsp:val=&quot;00162636&quot;/&gt;&lt;wsp:rsid wsp:val=&quot;00162C3F&quot;/&gt;&lt;wsp:rsid wsp:val=&quot;00177D93&quot;/&gt;&lt;wsp:rsid wsp:val=&quot;001838F8&quot;/&gt;&lt;wsp:rsid wsp:val=&quot;001939B5&quot;/&gt;&lt;wsp:rsid wsp:val=&quot;0019570A&quot;/&gt;&lt;wsp:rsid wsp:val=&quot;0019728F&quot;/&gt;&lt;wsp:rsid wsp:val=&quot;001A3FA8&quot;/&gt;&lt;wsp:rsid wsp:val=&quot;001A5D35&quot;/&gt;&lt;wsp:rsid wsp:val=&quot;001B4267&quot;/&gt;&lt;wsp:rsid wsp:val=&quot;001B6A9C&quot;/&gt;&lt;wsp:rsid wsp:val=&quot;001D5132&quot;/&gt;&lt;wsp:rsid wsp:val=&quot;001D5B9D&quot;/&gt;&lt;wsp:rsid wsp:val=&quot;001E4EA5&quot;/&gt;&lt;wsp:rsid wsp:val=&quot;001E5A80&quot;/&gt;&lt;wsp:rsid wsp:val=&quot;001F12D6&quot;/&gt;&lt;wsp:rsid wsp:val=&quot;001F5577&quot;/&gt;&lt;wsp:rsid wsp:val=&quot;00200854&quot;/&gt;&lt;wsp:rsid wsp:val=&quot;002025CD&quot;/&gt;&lt;wsp:rsid wsp:val=&quot;002066C5&quot;/&gt;&lt;wsp:rsid wsp:val=&quot;00211E8E&quot;/&gt;&lt;wsp:rsid wsp:val=&quot;00213C85&quot;/&gt;&lt;wsp:rsid wsp:val=&quot;00221010&quot;/&gt;&lt;wsp:rsid wsp:val=&quot;002222FF&quot;/&gt;&lt;wsp:rsid wsp:val=&quot;00225263&quot;/&gt;&lt;wsp:rsid wsp:val=&quot;00226F9B&quot;/&gt;&lt;wsp:rsid wsp:val=&quot;002327B9&quot;/&gt;&lt;wsp:rsid wsp:val=&quot;00235B5C&quot;/&gt;&lt;wsp:rsid wsp:val=&quot;00236338&quot;/&gt;&lt;wsp:rsid wsp:val=&quot;00237DB4&quot;/&gt;&lt;wsp:rsid wsp:val=&quot;002418A8&quot;/&gt;&lt;wsp:rsid wsp:val=&quot;002425B8&quot;/&gt;&lt;wsp:rsid wsp:val=&quot;00243D4C&quot;/&gt;&lt;wsp:rsid wsp:val=&quot;00243F56&quot;/&gt;&lt;wsp:rsid wsp:val=&quot;00254DDA&quot;/&gt;&lt;wsp:rsid wsp:val=&quot;00257541&quot;/&gt;&lt;wsp:rsid wsp:val=&quot;00263B9A&quot;/&gt;&lt;wsp:rsid wsp:val=&quot;00272FAF&quot;/&gt;&lt;wsp:rsid wsp:val=&quot;00274083&quot;/&gt;&lt;wsp:rsid wsp:val=&quot;00280F1C&quot;/&gt;&lt;wsp:rsid wsp:val=&quot;00287F99&quot;/&gt;&lt;wsp:rsid wsp:val=&quot;00290235&quot;/&gt;&lt;wsp:rsid wsp:val=&quot;002A07EF&quot;/&gt;&lt;wsp:rsid wsp:val=&quot;002A1ECD&quot;/&gt;&lt;wsp:rsid wsp:val=&quot;002A26B6&quot;/&gt;&lt;wsp:rsid wsp:val=&quot;002A43E5&quot;/&gt;&lt;wsp:rsid wsp:val=&quot;002B77BB&quot;/&gt;&lt;wsp:rsid wsp:val=&quot;002C20B0&quot;/&gt;&lt;wsp:rsid wsp:val=&quot;002D36B1&quot;/&gt;&lt;wsp:rsid wsp:val=&quot;002E0DD4&quot;/&gt;&lt;wsp:rsid wsp:val=&quot;002E1FB5&quot;/&gt;&lt;wsp:rsid wsp:val=&quot;002E4D5F&quot;/&gt;&lt;wsp:rsid wsp:val=&quot;002E73AE&quot;/&gt;&lt;wsp:rsid wsp:val=&quot;00302BCE&quot;/&gt;&lt;wsp:rsid wsp:val=&quot;00304DBF&quot;/&gt;&lt;wsp:rsid wsp:val=&quot;00307775&quot;/&gt;&lt;wsp:rsid wsp:val=&quot;0033531F&quot;/&gt;&lt;wsp:rsid wsp:val=&quot;003404B9&quot;/&gt;&lt;wsp:rsid wsp:val=&quot;003518A8&quot;/&gt;&lt;wsp:rsid wsp:val=&quot;00356100&quot;/&gt;&lt;wsp:rsid wsp:val=&quot;00382E54&quot;/&gt;&lt;wsp:rsid wsp:val=&quot;003846B9&quot;/&gt;&lt;wsp:rsid wsp:val=&quot;003927EC&quot;/&gt;&lt;wsp:rsid wsp:val=&quot;003A03DB&quot;/&gt;&lt;wsp:rsid wsp:val=&quot;003B1686&quot;/&gt;&lt;wsp:rsid wsp:val=&quot;003B20F0&quot;/&gt;&lt;wsp:rsid wsp:val=&quot;003B2DF9&quot;/&gt;&lt;wsp:rsid wsp:val=&quot;003C29D4&quot;/&gt;&lt;wsp:rsid wsp:val=&quot;003C2A2E&quot;/&gt;&lt;wsp:rsid wsp:val=&quot;003D10DA&quot;/&gt;&lt;wsp:rsid wsp:val=&quot;003E34D5&quot;/&gt;&lt;wsp:rsid wsp:val=&quot;003F2410&quot;/&gt;&lt;wsp:rsid wsp:val=&quot;004011B7&quot;/&gt;&lt;wsp:rsid wsp:val=&quot;0040169C&quot;/&gt;&lt;wsp:rsid wsp:val=&quot;0040271B&quot;/&gt;&lt;wsp:rsid wsp:val=&quot;00414887&quot;/&gt;&lt;wsp:rsid wsp:val=&quot;004152ED&quot;/&gt;&lt;wsp:rsid wsp:val=&quot;0042042F&quot;/&gt;&lt;wsp:rsid wsp:val=&quot;00425370&quot;/&gt;&lt;wsp:rsid wsp:val=&quot;00427A31&quot;/&gt;&lt;wsp:rsid wsp:val=&quot;004422A5&quot;/&gt;&lt;wsp:rsid wsp:val=&quot;00453B03&quot;/&gt;&lt;wsp:rsid wsp:val=&quot;004543B5&quot;/&gt;&lt;wsp:rsid wsp:val=&quot;00463719&quot;/&gt;&lt;wsp:rsid wsp:val=&quot;00466756&quot;/&gt;&lt;wsp:rsid wsp:val=&quot;00472C52&quot;/&gt;&lt;wsp:rsid wsp:val=&quot;00477B75&quot;/&gt;&lt;wsp:rsid wsp:val=&quot;00483AA4&quot;/&gt;&lt;wsp:rsid wsp:val=&quot;00484736&quot;/&gt;&lt;wsp:rsid wsp:val=&quot;00487D28&quot;/&gt;&lt;wsp:rsid wsp:val=&quot;004A7B6F&quot;/&gt;&lt;wsp:rsid wsp:val=&quot;004B1477&quot;/&gt;&lt;wsp:rsid wsp:val=&quot;004C1EDC&quot;/&gt;&lt;wsp:rsid wsp:val=&quot;004C3562&quot;/&gt;&lt;wsp:rsid wsp:val=&quot;004C5AF1&quot;/&gt;&lt;wsp:rsid wsp:val=&quot;004C6FC4&quot;/&gt;&lt;wsp:rsid wsp:val=&quot;004D0ADE&quot;/&gt;&lt;wsp:rsid wsp:val=&quot;004D1B7A&quot;/&gt;&lt;wsp:rsid wsp:val=&quot;004D390A&quot;/&gt;&lt;wsp:rsid wsp:val=&quot;004D7277&quot;/&gt;&lt;wsp:rsid wsp:val=&quot;004E0BB7&quot;/&gt;&lt;wsp:rsid wsp:val=&quot;004E0C5A&quot;/&gt;&lt;wsp:rsid wsp:val=&quot;004E689E&quot;/&gt;&lt;wsp:rsid wsp:val=&quot;004E6D18&quot;/&gt;&lt;wsp:rsid wsp:val=&quot;004F3747&quot;/&gt;&lt;wsp:rsid wsp:val=&quot;00501897&quot;/&gt;&lt;wsp:rsid wsp:val=&quot;005032E9&quot;/&gt;&lt;wsp:rsid wsp:val=&quot;00503A29&quot;/&gt;&lt;wsp:rsid wsp:val=&quot;0050459A&quot;/&gt;&lt;wsp:rsid wsp:val=&quot;0050610D&quot;/&gt;&lt;wsp:rsid wsp:val=&quot;005073D1&quot;/&gt;&lt;wsp:rsid wsp:val=&quot;005113CC&quot;/&gt;&lt;wsp:rsid wsp:val=&quot;005223CD&quot;/&gt;&lt;wsp:rsid wsp:val=&quot;00522E68&quot;/&gt;&lt;wsp:rsid wsp:val=&quot;0052331E&quot;/&gt;&lt;wsp:rsid wsp:val=&quot;005360BF&quot;/&gt;&lt;wsp:rsid wsp:val=&quot;00544C1C&quot;/&gt;&lt;wsp:rsid wsp:val=&quot;00547B22&quot;/&gt;&lt;wsp:rsid wsp:val=&quot;00547C8D&quot;/&gt;&lt;wsp:rsid wsp:val=&quot;00552682&quot;/&gt;&lt;wsp:rsid wsp:val=&quot;0056060B&quot;/&gt;&lt;wsp:rsid wsp:val=&quot;00565230&quot;/&gt;&lt;wsp:rsid wsp:val=&quot;0056611C&quot;/&gt;&lt;wsp:rsid wsp:val=&quot;0057330D&quot;/&gt;&lt;wsp:rsid wsp:val=&quot;0057373E&quot;/&gt;&lt;wsp:rsid wsp:val=&quot;00580729&quot;/&gt;&lt;wsp:rsid wsp:val=&quot;00582735&quot;/&gt;&lt;wsp:rsid wsp:val=&quot;00584938&quot;/&gt;&lt;wsp:rsid wsp:val=&quot;005973D9&quot;/&gt;&lt;wsp:rsid wsp:val=&quot;005B3842&quot;/&gt;&lt;wsp:rsid wsp:val=&quot;005D2915&quot;/&gt;&lt;wsp:rsid wsp:val=&quot;005D4AE9&quot;/&gt;&lt;wsp:rsid wsp:val=&quot;005E2980&quot;/&gt;&lt;wsp:rsid wsp:val=&quot;005E5A3C&quot;/&gt;&lt;wsp:rsid wsp:val=&quot;005F519C&quot;/&gt;&lt;wsp:rsid wsp:val=&quot;00600065&quot;/&gt;&lt;wsp:rsid wsp:val=&quot;006010A7&quot;/&gt;&lt;wsp:rsid wsp:val=&quot;00601C1B&quot;/&gt;&lt;wsp:rsid wsp:val=&quot;0060248A&quot;/&gt;&lt;wsp:rsid wsp:val=&quot;00613675&quot;/&gt;&lt;wsp:rsid wsp:val=&quot;00623B6C&quot;/&gt;&lt;wsp:rsid wsp:val=&quot;00624546&quot;/&gt;&lt;wsp:rsid wsp:val=&quot;00631431&quot;/&gt;&lt;wsp:rsid wsp:val=&quot;00633BAB&quot;/&gt;&lt;wsp:rsid wsp:val=&quot;00634F2E&quot;/&gt;&lt;wsp:rsid wsp:val=&quot;00635301&quot;/&gt;&lt;wsp:rsid wsp:val=&quot;00637461&quot;/&gt;&lt;wsp:rsid wsp:val=&quot;00637B72&quot;/&gt;&lt;wsp:rsid wsp:val=&quot;00647664&quot;/&gt;&lt;wsp:rsid wsp:val=&quot;0065185E&quot;/&gt;&lt;wsp:rsid wsp:val=&quot;00651F43&quot;/&gt;&lt;wsp:rsid wsp:val=&quot;00653928&quot;/&gt;&lt;wsp:rsid wsp:val=&quot;006628CC&quot;/&gt;&lt;wsp:rsid wsp:val=&quot;00667910&quot;/&gt;&lt;wsp:rsid wsp:val=&quot;00672A8E&quot;/&gt;&lt;wsp:rsid wsp:val=&quot;00674F9D&quot;/&gt;&lt;wsp:rsid wsp:val=&quot;006821D4&quot;/&gt;&lt;wsp:rsid wsp:val=&quot;006832D0&quot;/&gt;&lt;wsp:rsid wsp:val=&quot;00684411&quot;/&gt;&lt;wsp:rsid wsp:val=&quot;00685292&quot;/&gt;&lt;wsp:rsid wsp:val=&quot;00691C79&quot;/&gt;&lt;wsp:rsid wsp:val=&quot;006B0447&quot;/&gt;&lt;wsp:rsid wsp:val=&quot;006B4EAB&quot;/&gt;&lt;wsp:rsid wsp:val=&quot;006C7240&quot;/&gt;&lt;wsp:rsid wsp:val=&quot;006D7B19&quot;/&gt;&lt;wsp:rsid wsp:val=&quot;006F71FA&quot;/&gt;&lt;wsp:rsid wsp:val=&quot;00701155&quot;/&gt;&lt;wsp:rsid wsp:val=&quot;00705AA9&quot;/&gt;&lt;wsp:rsid wsp:val=&quot;007061C7&quot;/&gt;&lt;wsp:rsid wsp:val=&quot;007062F0&quot;/&gt;&lt;wsp:rsid wsp:val=&quot;0071511C&quot;/&gt;&lt;wsp:rsid wsp:val=&quot;0072136C&quot;/&gt;&lt;wsp:rsid wsp:val=&quot;00723925&quot;/&gt;&lt;wsp:rsid wsp:val=&quot;00733C13&quot;/&gt;&lt;wsp:rsid wsp:val=&quot;00737CEB&quot;/&gt;&lt;wsp:rsid wsp:val=&quot;00741070&quot;/&gt;&lt;wsp:rsid wsp:val=&quot;0074523D&quot;/&gt;&lt;wsp:rsid wsp:val=&quot;007569D0&quot;/&gt;&lt;wsp:rsid wsp:val=&quot;007723D5&quot;/&gt;&lt;wsp:rsid wsp:val=&quot;0077248B&quot;/&gt;&lt;wsp:rsid wsp:val=&quot;00775357&quot;/&gt;&lt;wsp:rsid wsp:val=&quot;00790E72&quot;/&gt;&lt;wsp:rsid wsp:val=&quot;007912BC&quot;/&gt;&lt;wsp:rsid wsp:val=&quot;00794E77&quot;/&gt;&lt;wsp:rsid wsp:val=&quot;007B456B&quot;/&gt;&lt;wsp:rsid wsp:val=&quot;007B457D&quot;/&gt;&lt;wsp:rsid wsp:val=&quot;007B5850&quot;/&gt;&lt;wsp:rsid wsp:val=&quot;007C0B46&quot;/&gt;&lt;wsp:rsid wsp:val=&quot;007C243C&quot;/&gt;&lt;wsp:rsid wsp:val=&quot;007C6719&quot;/&gt;&lt;wsp:rsid wsp:val=&quot;007C7404&quot;/&gt;&lt;wsp:rsid wsp:val=&quot;007E5901&quot;/&gt;&lt;wsp:rsid wsp:val=&quot;007E784A&quot;/&gt;&lt;wsp:rsid wsp:val=&quot;007F38C8&quot;/&gt;&lt;wsp:rsid wsp:val=&quot;007F4D4C&quot;/&gt;&lt;wsp:rsid wsp:val=&quot;007F60CC&quot;/&gt;&lt;wsp:rsid wsp:val=&quot;0081174F&quot;/&gt;&lt;wsp:rsid wsp:val=&quot;00813659&quot;/&gt;&lt;wsp:rsid wsp:val=&quot;0082175C&quot;/&gt;&lt;wsp:rsid wsp:val=&quot;00827B7B&quot;/&gt;&lt;wsp:rsid wsp:val=&quot;00831141&quot;/&gt;&lt;wsp:rsid wsp:val=&quot;0083222C&quot;/&gt;&lt;wsp:rsid wsp:val=&quot;008335F8&quot;/&gt;&lt;wsp:rsid wsp:val=&quot;00833B48&quot;/&gt;&lt;wsp:rsid wsp:val=&quot;008436F8&quot;/&gt;&lt;wsp:rsid wsp:val=&quot;008438D7&quot;/&gt;&lt;wsp:rsid wsp:val=&quot;00853A08&quot;/&gt;&lt;wsp:rsid wsp:val=&quot;00855324&quot;/&gt;&lt;wsp:rsid wsp:val=&quot;0085577E&quot;/&gt;&lt;wsp:rsid wsp:val=&quot;00857342&quot;/&gt;&lt;wsp:rsid wsp:val=&quot;00863EE8&quot;/&gt;&lt;wsp:rsid wsp:val=&quot;00864011&quot;/&gt;&lt;wsp:rsid wsp:val=&quot;0087028B&quot;/&gt;&lt;wsp:rsid wsp:val=&quot;008724E2&quot;/&gt;&lt;wsp:rsid wsp:val=&quot;008871FB&quot;/&gt;&lt;wsp:rsid wsp:val=&quot;00893D67&quot;/&gt;&lt;wsp:rsid wsp:val=&quot;008A353A&quot;/&gt;&lt;wsp:rsid wsp:val=&quot;008A4749&quot;/&gt;&lt;wsp:rsid wsp:val=&quot;008A5510&quot;/&gt;&lt;wsp:rsid wsp:val=&quot;008B3990&quot;/&gt;&lt;wsp:rsid wsp:val=&quot;008B5324&quot;/&gt;&lt;wsp:rsid wsp:val=&quot;008B7089&quot;/&gt;&lt;wsp:rsid wsp:val=&quot;008C3982&quot;/&gt;&lt;wsp:rsid wsp:val=&quot;008C4B34&quot;/&gt;&lt;wsp:rsid wsp:val=&quot;008C5C56&quot;/&gt;&lt;wsp:rsid wsp:val=&quot;008F6968&quot;/&gt;&lt;wsp:rsid wsp:val=&quot;00902493&quot;/&gt;&lt;wsp:rsid wsp:val=&quot;009028E3&quot;/&gt;&lt;wsp:rsid wsp:val=&quot;00921626&quot;/&gt;&lt;wsp:rsid wsp:val=&quot;0093163C&quot;/&gt;&lt;wsp:rsid wsp:val=&quot;009430AD&quot;/&gt;&lt;wsp:rsid wsp:val=&quot;00954A13&quot;/&gt;&lt;wsp:rsid wsp:val=&quot;009602A4&quot;/&gt;&lt;wsp:rsid wsp:val=&quot;009604A8&quot;/&gt;&lt;wsp:rsid wsp:val=&quot;00961C2F&quot;/&gt;&lt;wsp:rsid wsp:val=&quot;00962F50&quot;/&gt;&lt;wsp:rsid wsp:val=&quot;009A42E1&quot;/&gt;&lt;wsp:rsid wsp:val=&quot;009C35A1&quot;/&gt;&lt;wsp:rsid wsp:val=&quot;009E3A42&quot;/&gt;&lt;wsp:rsid wsp:val=&quot;009E4BFF&quot;/&gt;&lt;wsp:rsid wsp:val=&quot;009E51D2&quot;/&gt;&lt;wsp:rsid wsp:val=&quot;009F17F1&quot;/&gt;&lt;wsp:rsid wsp:val=&quot;00A132E6&quot;/&gt;&lt;wsp:rsid wsp:val=&quot;00A20193&quot;/&gt;&lt;wsp:rsid wsp:val=&quot;00A27A01&quot;/&gt;&lt;wsp:rsid wsp:val=&quot;00A305DA&quot;/&gt;&lt;wsp:rsid wsp:val=&quot;00A32027&quot;/&gt;&lt;wsp:rsid wsp:val=&quot;00A41BC2&quot;/&gt;&lt;wsp:rsid wsp:val=&quot;00A46761&quot;/&gt;&lt;wsp:rsid wsp:val=&quot;00A50B30&quot;/&gt;&lt;wsp:rsid wsp:val=&quot;00A54ED7&quot;/&gt;&lt;wsp:rsid wsp:val=&quot;00A56CE9&quot;/&gt;&lt;wsp:rsid wsp:val=&quot;00A64B74&quot;/&gt;&lt;wsp:rsid wsp:val=&quot;00A710A5&quot;/&gt;&lt;wsp:rsid wsp:val=&quot;00A73A9D&quot;/&gt;&lt;wsp:rsid wsp:val=&quot;00A76227&quot;/&gt;&lt;wsp:rsid wsp:val=&quot;00A877E5&quot;/&gt;&lt;wsp:rsid wsp:val=&quot;00A92012&quot;/&gt;&lt;wsp:rsid wsp:val=&quot;00AB3A94&quot;/&gt;&lt;wsp:rsid wsp:val=&quot;00AB51F1&quot;/&gt;&lt;wsp:rsid wsp:val=&quot;00AC5C5D&quot;/&gt;&lt;wsp:rsid wsp:val=&quot;00AD4D30&quot;/&gt;&lt;wsp:rsid wsp:val=&quot;00AD5CC3&quot;/&gt;&lt;wsp:rsid wsp:val=&quot;00AE42DD&quot;/&gt;&lt;wsp:rsid wsp:val=&quot;00AF5DA5&quot;/&gt;&lt;wsp:rsid wsp:val=&quot;00AF73C2&quot;/&gt;&lt;wsp:rsid wsp:val=&quot;00B07E0B&quot;/&gt;&lt;wsp:rsid wsp:val=&quot;00B22BD3&quot;/&gt;&lt;wsp:rsid wsp:val=&quot;00B304FE&quot;/&gt;&lt;wsp:rsid wsp:val=&quot;00B32969&quot;/&gt;&lt;wsp:rsid wsp:val=&quot;00B35FD0&quot;/&gt;&lt;wsp:rsid wsp:val=&quot;00B527DB&quot;/&gt;&lt;wsp:rsid wsp:val=&quot;00B56F5C&quot;/&gt;&lt;wsp:rsid wsp:val=&quot;00B7048B&quot;/&gt;&lt;wsp:rsid wsp:val=&quot;00B77D56&quot;/&gt;&lt;wsp:rsid wsp:val=&quot;00B9064E&quot;/&gt;&lt;wsp:rsid wsp:val=&quot;00B92281&quot;/&gt;&lt;wsp:rsid wsp:val=&quot;00B92C15&quot;/&gt;&lt;wsp:rsid wsp:val=&quot;00B92E18&quot;/&gt;&lt;wsp:rsid wsp:val=&quot;00B93CA5&quot;/&gt;&lt;wsp:rsid wsp:val=&quot;00B965C6&quot;/&gt;&lt;wsp:rsid wsp:val=&quot;00BA73F8&quot;/&gt;&lt;wsp:rsid wsp:val=&quot;00BC4780&quot;/&gt;&lt;wsp:rsid wsp:val=&quot;00BC5D2A&quot;/&gt;&lt;wsp:rsid wsp:val=&quot;00BC69E8&quot;/&gt;&lt;wsp:rsid wsp:val=&quot;00BE2A80&quot;/&gt;&lt;wsp:rsid wsp:val=&quot;00BE4FBB&quot;/&gt;&lt;wsp:rsid wsp:val=&quot;00BE6013&quot;/&gt;&lt;wsp:rsid wsp:val=&quot;00BF244B&quot;/&gt;&lt;wsp:rsid wsp:val=&quot;00BF512F&quot;/&gt;&lt;wsp:rsid wsp:val=&quot;00C0238C&quot;/&gt;&lt;wsp:rsid wsp:val=&quot;00C03267&quot;/&gt;&lt;wsp:rsid wsp:val=&quot;00C0343D&quot;/&gt;&lt;wsp:rsid wsp:val=&quot;00C03B27&quot;/&gt;&lt;wsp:rsid wsp:val=&quot;00C13A5C&quot;/&gt;&lt;wsp:rsid wsp:val=&quot;00C248EF&quot;/&gt;&lt;wsp:rsid wsp:val=&quot;00C34CDC&quot;/&gt;&lt;wsp:rsid wsp:val=&quot;00C37851&quot;/&gt;&lt;wsp:rsid wsp:val=&quot;00C45BB8&quot;/&gt;&lt;wsp:rsid wsp:val=&quot;00C45F63&quot;/&gt;&lt;wsp:rsid wsp:val=&quot;00C61BDE&quot;/&gt;&lt;wsp:rsid wsp:val=&quot;00C707E2&quot;/&gt;&lt;wsp:rsid wsp:val=&quot;00C733A9&quot;/&gt;&lt;wsp:rsid wsp:val=&quot;00C73AB4&quot;/&gt;&lt;wsp:rsid wsp:val=&quot;00C9332E&quot;/&gt;&lt;wsp:rsid wsp:val=&quot;00C94EC7&quot;/&gt;&lt;wsp:rsid wsp:val=&quot;00C979C0&quot;/&gt;&lt;wsp:rsid wsp:val=&quot;00CA380F&quot;/&gt;&lt;wsp:rsid wsp:val=&quot;00CC3F42&quot;/&gt;&lt;wsp:rsid wsp:val=&quot;00CC7553&quot;/&gt;&lt;wsp:rsid wsp:val=&quot;00CC796D&quot;/&gt;&lt;wsp:rsid wsp:val=&quot;00CD015F&quot;/&gt;&lt;wsp:rsid wsp:val=&quot;00CD0F88&quot;/&gt;&lt;wsp:rsid wsp:val=&quot;00CD1DFB&quot;/&gt;&lt;wsp:rsid wsp:val=&quot;00CE6230&quot;/&gt;&lt;wsp:rsid wsp:val=&quot;00CF3FCE&quot;/&gt;&lt;wsp:rsid wsp:val=&quot;00CF64CE&quot;/&gt;&lt;wsp:rsid wsp:val=&quot;00D00012&quot;/&gt;&lt;wsp:rsid wsp:val=&quot;00D13EB4&quot;/&gt;&lt;wsp:rsid wsp:val=&quot;00D210F4&quot;/&gt;&lt;wsp:rsid wsp:val=&quot;00D260E1&quot;/&gt;&lt;wsp:rsid wsp:val=&quot;00D40A56&quot;/&gt;&lt;wsp:rsid wsp:val=&quot;00D5119E&quot;/&gt;&lt;wsp:rsid wsp:val=&quot;00D519E1&quot;/&gt;&lt;wsp:rsid wsp:val=&quot;00D53B4A&quot;/&gt;&lt;wsp:rsid wsp:val=&quot;00D63F81&quot;/&gt;&lt;wsp:rsid wsp:val=&quot;00D70F53&quot;/&gt;&lt;wsp:rsid wsp:val=&quot;00D80526&quot;/&gt;&lt;wsp:rsid wsp:val=&quot;00D85B8A&quot;/&gt;&lt;wsp:rsid wsp:val=&quot;00DB18BE&quot;/&gt;&lt;wsp:rsid wsp:val=&quot;00DB23D8&quot;/&gt;&lt;wsp:rsid wsp:val=&quot;00DB4A31&quot;/&gt;&lt;wsp:rsid wsp:val=&quot;00DC4484&quot;/&gt;&lt;wsp:rsid wsp:val=&quot;00DC52F4&quot;/&gt;&lt;wsp:rsid wsp:val=&quot;00DC7F9A&quot;/&gt;&lt;wsp:rsid wsp:val=&quot;00DD7BA9&quot;/&gt;&lt;wsp:rsid wsp:val=&quot;00DF7537&quot;/&gt;&lt;wsp:rsid wsp:val=&quot;00E20B79&quot;/&gt;&lt;wsp:rsid wsp:val=&quot;00E25C49&quot;/&gt;&lt;wsp:rsid wsp:val=&quot;00E32A74&quot;/&gt;&lt;wsp:rsid wsp:val=&quot;00E40AE8&quot;/&gt;&lt;wsp:rsid wsp:val=&quot;00E459F2&quot;/&gt;&lt;wsp:rsid wsp:val=&quot;00E522F3&quot;/&gt;&lt;wsp:rsid wsp:val=&quot;00E53FC4&quot;/&gt;&lt;wsp:rsid wsp:val=&quot;00E54FE8&quot;/&gt;&lt;wsp:rsid wsp:val=&quot;00E60644&quot;/&gt;&lt;wsp:rsid wsp:val=&quot;00E61089&quot;/&gt;&lt;wsp:rsid wsp:val=&quot;00E62622&quot;/&gt;&lt;wsp:rsid wsp:val=&quot;00E63D4F&quot;/&gt;&lt;wsp:rsid wsp:val=&quot;00E711E3&quot;/&gt;&lt;wsp:rsid wsp:val=&quot;00E9052F&quot;/&gt;&lt;wsp:rsid wsp:val=&quot;00E93F5B&quot;/&gt;&lt;wsp:rsid wsp:val=&quot;00EA3FBC&quot;/&gt;&lt;wsp:rsid wsp:val=&quot;00EA506F&quot;/&gt;&lt;wsp:rsid wsp:val=&quot;00EA7A3E&quot;/&gt;&lt;wsp:rsid wsp:val=&quot;00EA7D2A&quot;/&gt;&lt;wsp:rsid wsp:val=&quot;00EB08CB&quot;/&gt;&lt;wsp:rsid wsp:val=&quot;00EB5E96&quot;/&gt;&lt;wsp:rsid wsp:val=&quot;00EC20DF&quot;/&gt;&lt;wsp:rsid wsp:val=&quot;00EC5C46&quot;/&gt;&lt;wsp:rsid wsp:val=&quot;00EC702D&quot;/&gt;&lt;wsp:rsid wsp:val=&quot;00EE0234&quot;/&gt;&lt;wsp:rsid wsp:val=&quot;00EE2607&quot;/&gt;&lt;wsp:rsid wsp:val=&quot;00EE7420&quot;/&gt;&lt;wsp:rsid wsp:val=&quot;00F01A10&quot;/&gt;&lt;wsp:rsid wsp:val=&quot;00F07F21&quot;/&gt;&lt;wsp:rsid wsp:val=&quot;00F1170A&quot;/&gt;&lt;wsp:rsid wsp:val=&quot;00F17D85&quot;/&gt;&lt;wsp:rsid wsp:val=&quot;00F5507D&quot;/&gt;&lt;wsp:rsid wsp:val=&quot;00F552A0&quot;/&gt;&lt;wsp:rsid wsp:val=&quot;00F6632F&quot;/&gt;&lt;wsp:rsid wsp:val=&quot;00F66545&quot;/&gt;&lt;wsp:rsid wsp:val=&quot;00F813A2&quot;/&gt;&lt;wsp:rsid wsp:val=&quot;00F81EC0&quot;/&gt;&lt;wsp:rsid wsp:val=&quot;00F82147&quot;/&gt;&lt;wsp:rsid wsp:val=&quot;00F82F46&quot;/&gt;&lt;wsp:rsid wsp:val=&quot;00F836D2&quot;/&gt;&lt;wsp:rsid wsp:val=&quot;00F85F1B&quot;/&gt;&lt;wsp:rsid wsp:val=&quot;00F91395&quot;/&gt;&lt;wsp:rsid wsp:val=&quot;00F91FEC&quot;/&gt;&lt;wsp:rsid wsp:val=&quot;00F96F07&quot;/&gt;&lt;wsp:rsid wsp:val=&quot;00F976FC&quot;/&gt;&lt;wsp:rsid wsp:val=&quot;00FB6717&quot;/&gt;&lt;wsp:rsid wsp:val=&quot;00FD1AF2&quot;/&gt;&lt;wsp:rsid wsp:val=&quot;00FD41C2&quot;/&gt;&lt;wsp:rsid wsp:val=&quot;00FF1186&quot;/&gt;&lt;wsp:rsid wsp:val=&quot;00FF1230&quot;/&gt;&lt;wsp:rsid wsp:val=&quot;00FF1575&quot;/&gt;&lt;/wsp:rsids&gt;&lt;/w:docPr&gt;&lt;w:body&gt;&lt;w:p wsp:rsidR=&quot;00000000&quot; wsp:rsidRDefault=&quot;00A92012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Г—Р¦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/w:rPr&gt;&lt;m:t&gt;СЌ(Рј)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2B77BB">
              <w:rPr>
                <w:lang w:val="en-US"/>
              </w:rPr>
              <w:fldChar w:fldCharType="end"/>
            </w:r>
            <w:r>
              <w:rPr>
                <w:lang w:val="en-US"/>
              </w:rPr>
              <w:t>*</w:t>
            </w:r>
          </w:p>
        </w:tc>
      </w:tr>
    </w:tbl>
    <w:p w:rsidR="00FD2D33" w:rsidRDefault="00FD2D33" w:rsidP="00BE6013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4D7277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-ый вид цены на электрическую энергию и (или) мощность ГП, руб./кВтч или руб./кВт, определяемая в соответствии с пунктом 16 Методических </w:t>
      </w:r>
      <w:r w:rsidRPr="00137EF9">
        <w:rPr>
          <w:sz w:val="28"/>
          <w:szCs w:val="28"/>
        </w:rPr>
        <w:t>указаний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№703-э</w:t>
      </w:r>
      <w:r>
        <w:rPr>
          <w:sz w:val="28"/>
          <w:szCs w:val="28"/>
        </w:rPr>
        <w:t>.</w:t>
      </w:r>
    </w:p>
    <w:p w:rsidR="00FD2D33" w:rsidRPr="004D7277" w:rsidRDefault="00FD2D33" w:rsidP="00BE6013">
      <w:pPr>
        <w:autoSpaceDE w:val="0"/>
        <w:autoSpaceDN w:val="0"/>
        <w:adjustRightInd w:val="0"/>
        <w:ind w:left="567" w:right="818" w:firstLine="540"/>
        <w:jc w:val="both"/>
        <w:rPr>
          <w:sz w:val="28"/>
          <w:szCs w:val="28"/>
        </w:rPr>
      </w:pPr>
      <w:r>
        <w:rPr>
          <w:sz w:val="28"/>
          <w:szCs w:val="28"/>
        </w:rPr>
        <w:t>** размерность определяется в соответствии с условиями договора с конкретным потребителем.</w:t>
      </w:r>
    </w:p>
    <w:sectPr w:rsidR="00FD2D33" w:rsidRPr="004D7277" w:rsidSect="004C0A23">
      <w:pgSz w:w="16838" w:h="11906" w:orient="landscape" w:code="9"/>
      <w:pgMar w:top="1276" w:right="426" w:bottom="566" w:left="426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D33" w:rsidRDefault="00FD2D33">
      <w:r>
        <w:separator/>
      </w:r>
    </w:p>
  </w:endnote>
  <w:endnote w:type="continuationSeparator" w:id="1">
    <w:p w:rsidR="00FD2D33" w:rsidRDefault="00FD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65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D33" w:rsidRDefault="00FD2D33">
      <w:r>
        <w:separator/>
      </w:r>
    </w:p>
  </w:footnote>
  <w:footnote w:type="continuationSeparator" w:id="1">
    <w:p w:rsidR="00FD2D33" w:rsidRDefault="00FD2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ED7"/>
    <w:rsid w:val="00013248"/>
    <w:rsid w:val="000178ED"/>
    <w:rsid w:val="000455DC"/>
    <w:rsid w:val="00046117"/>
    <w:rsid w:val="000503EA"/>
    <w:rsid w:val="000522EC"/>
    <w:rsid w:val="0005497C"/>
    <w:rsid w:val="00055AA3"/>
    <w:rsid w:val="00086D27"/>
    <w:rsid w:val="00097E01"/>
    <w:rsid w:val="000C3051"/>
    <w:rsid w:val="000D0BC0"/>
    <w:rsid w:val="000D0EE7"/>
    <w:rsid w:val="000D2E5C"/>
    <w:rsid w:val="000D3C3B"/>
    <w:rsid w:val="000D3F0C"/>
    <w:rsid w:val="000D426A"/>
    <w:rsid w:val="000D6463"/>
    <w:rsid w:val="000E0032"/>
    <w:rsid w:val="000E4A90"/>
    <w:rsid w:val="000F7B11"/>
    <w:rsid w:val="0010085D"/>
    <w:rsid w:val="001065F6"/>
    <w:rsid w:val="001153A0"/>
    <w:rsid w:val="0011638A"/>
    <w:rsid w:val="001327E9"/>
    <w:rsid w:val="00135854"/>
    <w:rsid w:val="00137EF9"/>
    <w:rsid w:val="00140B75"/>
    <w:rsid w:val="00141476"/>
    <w:rsid w:val="0014396B"/>
    <w:rsid w:val="001465DB"/>
    <w:rsid w:val="00156E0C"/>
    <w:rsid w:val="00160CBF"/>
    <w:rsid w:val="00161401"/>
    <w:rsid w:val="00162636"/>
    <w:rsid w:val="00162C3F"/>
    <w:rsid w:val="00177D93"/>
    <w:rsid w:val="001838F8"/>
    <w:rsid w:val="001939B5"/>
    <w:rsid w:val="0019570A"/>
    <w:rsid w:val="0019728F"/>
    <w:rsid w:val="001A3FA8"/>
    <w:rsid w:val="001A5D35"/>
    <w:rsid w:val="001B4267"/>
    <w:rsid w:val="001B6A9C"/>
    <w:rsid w:val="001D3249"/>
    <w:rsid w:val="001D4F7F"/>
    <w:rsid w:val="001D5132"/>
    <w:rsid w:val="001D5B9D"/>
    <w:rsid w:val="001E4EA5"/>
    <w:rsid w:val="001E5A80"/>
    <w:rsid w:val="001F12D6"/>
    <w:rsid w:val="001F5577"/>
    <w:rsid w:val="00200854"/>
    <w:rsid w:val="002025CD"/>
    <w:rsid w:val="002066C5"/>
    <w:rsid w:val="00211E8E"/>
    <w:rsid w:val="00213C85"/>
    <w:rsid w:val="00221010"/>
    <w:rsid w:val="002222FF"/>
    <w:rsid w:val="00225263"/>
    <w:rsid w:val="00226F9B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7F99"/>
    <w:rsid w:val="00290235"/>
    <w:rsid w:val="002A07EF"/>
    <w:rsid w:val="002A1ECD"/>
    <w:rsid w:val="002A26B6"/>
    <w:rsid w:val="002A43E5"/>
    <w:rsid w:val="002B77BB"/>
    <w:rsid w:val="002C20B0"/>
    <w:rsid w:val="002D36B1"/>
    <w:rsid w:val="002E0DD4"/>
    <w:rsid w:val="002E1FB5"/>
    <w:rsid w:val="002E4D5F"/>
    <w:rsid w:val="002E73AE"/>
    <w:rsid w:val="00302BCE"/>
    <w:rsid w:val="00304DBF"/>
    <w:rsid w:val="00307775"/>
    <w:rsid w:val="0033531F"/>
    <w:rsid w:val="003404B9"/>
    <w:rsid w:val="003518A8"/>
    <w:rsid w:val="00356100"/>
    <w:rsid w:val="00382E54"/>
    <w:rsid w:val="003846B9"/>
    <w:rsid w:val="003927EC"/>
    <w:rsid w:val="003A03DB"/>
    <w:rsid w:val="003B1686"/>
    <w:rsid w:val="003B20F0"/>
    <w:rsid w:val="003B2DF9"/>
    <w:rsid w:val="003C29D4"/>
    <w:rsid w:val="003C2A2E"/>
    <w:rsid w:val="003D10DA"/>
    <w:rsid w:val="003E34D5"/>
    <w:rsid w:val="003F2410"/>
    <w:rsid w:val="004011B7"/>
    <w:rsid w:val="0040169C"/>
    <w:rsid w:val="0040271B"/>
    <w:rsid w:val="00414887"/>
    <w:rsid w:val="004152ED"/>
    <w:rsid w:val="0042042F"/>
    <w:rsid w:val="00425370"/>
    <w:rsid w:val="00427A31"/>
    <w:rsid w:val="004422A5"/>
    <w:rsid w:val="00453B03"/>
    <w:rsid w:val="004543B5"/>
    <w:rsid w:val="00463719"/>
    <w:rsid w:val="00466756"/>
    <w:rsid w:val="00472C52"/>
    <w:rsid w:val="00477B75"/>
    <w:rsid w:val="00483AA4"/>
    <w:rsid w:val="00484736"/>
    <w:rsid w:val="00487D28"/>
    <w:rsid w:val="004A7B6F"/>
    <w:rsid w:val="004B1477"/>
    <w:rsid w:val="004C0A23"/>
    <w:rsid w:val="004C1EDC"/>
    <w:rsid w:val="004C3562"/>
    <w:rsid w:val="004C5AF1"/>
    <w:rsid w:val="004C6FC4"/>
    <w:rsid w:val="004D0ADE"/>
    <w:rsid w:val="004D1B7A"/>
    <w:rsid w:val="004D390A"/>
    <w:rsid w:val="004D5A9F"/>
    <w:rsid w:val="004D7277"/>
    <w:rsid w:val="004E0BB7"/>
    <w:rsid w:val="004E0C5A"/>
    <w:rsid w:val="004E689E"/>
    <w:rsid w:val="004E6D18"/>
    <w:rsid w:val="004F3747"/>
    <w:rsid w:val="004F531C"/>
    <w:rsid w:val="00501897"/>
    <w:rsid w:val="005032E9"/>
    <w:rsid w:val="00503A29"/>
    <w:rsid w:val="0050459A"/>
    <w:rsid w:val="0050610D"/>
    <w:rsid w:val="005073D1"/>
    <w:rsid w:val="005113CC"/>
    <w:rsid w:val="005223CD"/>
    <w:rsid w:val="00522E68"/>
    <w:rsid w:val="0052331E"/>
    <w:rsid w:val="005360BF"/>
    <w:rsid w:val="00544C1C"/>
    <w:rsid w:val="00547B22"/>
    <w:rsid w:val="00547C8D"/>
    <w:rsid w:val="00552682"/>
    <w:rsid w:val="0056060B"/>
    <w:rsid w:val="00565230"/>
    <w:rsid w:val="0056611C"/>
    <w:rsid w:val="0057330D"/>
    <w:rsid w:val="0057373E"/>
    <w:rsid w:val="00580729"/>
    <w:rsid w:val="00582735"/>
    <w:rsid w:val="00584938"/>
    <w:rsid w:val="005973D9"/>
    <w:rsid w:val="005B3842"/>
    <w:rsid w:val="005D2915"/>
    <w:rsid w:val="005D4AE9"/>
    <w:rsid w:val="005E2980"/>
    <w:rsid w:val="005E5A3C"/>
    <w:rsid w:val="005F519C"/>
    <w:rsid w:val="00600065"/>
    <w:rsid w:val="006010A7"/>
    <w:rsid w:val="00601C1B"/>
    <w:rsid w:val="0060248A"/>
    <w:rsid w:val="00613675"/>
    <w:rsid w:val="00623B6C"/>
    <w:rsid w:val="00624546"/>
    <w:rsid w:val="00631431"/>
    <w:rsid w:val="00633BAB"/>
    <w:rsid w:val="00634F2E"/>
    <w:rsid w:val="00635301"/>
    <w:rsid w:val="00637461"/>
    <w:rsid w:val="00637B72"/>
    <w:rsid w:val="00647664"/>
    <w:rsid w:val="0065185E"/>
    <w:rsid w:val="00651F43"/>
    <w:rsid w:val="00653928"/>
    <w:rsid w:val="006628CC"/>
    <w:rsid w:val="00667910"/>
    <w:rsid w:val="00672A8E"/>
    <w:rsid w:val="00674F9D"/>
    <w:rsid w:val="006821D4"/>
    <w:rsid w:val="006832D0"/>
    <w:rsid w:val="00684411"/>
    <w:rsid w:val="00685292"/>
    <w:rsid w:val="00691C79"/>
    <w:rsid w:val="006B0447"/>
    <w:rsid w:val="006B4EAB"/>
    <w:rsid w:val="006C66FB"/>
    <w:rsid w:val="006C7240"/>
    <w:rsid w:val="006D7B19"/>
    <w:rsid w:val="006F71FA"/>
    <w:rsid w:val="00701155"/>
    <w:rsid w:val="00705AA9"/>
    <w:rsid w:val="007061C7"/>
    <w:rsid w:val="007062F0"/>
    <w:rsid w:val="0071511C"/>
    <w:rsid w:val="0072136C"/>
    <w:rsid w:val="00723925"/>
    <w:rsid w:val="00733C13"/>
    <w:rsid w:val="00737CEB"/>
    <w:rsid w:val="00741070"/>
    <w:rsid w:val="0074523D"/>
    <w:rsid w:val="007569D0"/>
    <w:rsid w:val="007723D5"/>
    <w:rsid w:val="0077248B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5901"/>
    <w:rsid w:val="007E784A"/>
    <w:rsid w:val="007F38C8"/>
    <w:rsid w:val="007F4D4C"/>
    <w:rsid w:val="007F60CC"/>
    <w:rsid w:val="0081174F"/>
    <w:rsid w:val="00813659"/>
    <w:rsid w:val="0082175C"/>
    <w:rsid w:val="00827B7B"/>
    <w:rsid w:val="00831141"/>
    <w:rsid w:val="008313AC"/>
    <w:rsid w:val="0083222C"/>
    <w:rsid w:val="008335F8"/>
    <w:rsid w:val="00833B48"/>
    <w:rsid w:val="008436F8"/>
    <w:rsid w:val="008438D7"/>
    <w:rsid w:val="00853A08"/>
    <w:rsid w:val="00855324"/>
    <w:rsid w:val="0085577E"/>
    <w:rsid w:val="00857342"/>
    <w:rsid w:val="00863EE8"/>
    <w:rsid w:val="00864011"/>
    <w:rsid w:val="0087028B"/>
    <w:rsid w:val="008724E2"/>
    <w:rsid w:val="008871FB"/>
    <w:rsid w:val="00893D67"/>
    <w:rsid w:val="008A353A"/>
    <w:rsid w:val="008A4749"/>
    <w:rsid w:val="008A5510"/>
    <w:rsid w:val="008B3990"/>
    <w:rsid w:val="008B5324"/>
    <w:rsid w:val="008B7089"/>
    <w:rsid w:val="008C3982"/>
    <w:rsid w:val="008C4B34"/>
    <w:rsid w:val="008C5C56"/>
    <w:rsid w:val="008F6968"/>
    <w:rsid w:val="00902493"/>
    <w:rsid w:val="009028E3"/>
    <w:rsid w:val="00921626"/>
    <w:rsid w:val="0093163C"/>
    <w:rsid w:val="009430AD"/>
    <w:rsid w:val="00954A13"/>
    <w:rsid w:val="009602A4"/>
    <w:rsid w:val="009604A8"/>
    <w:rsid w:val="00961C2F"/>
    <w:rsid w:val="00962F50"/>
    <w:rsid w:val="009A42E1"/>
    <w:rsid w:val="009C35A1"/>
    <w:rsid w:val="009E3A42"/>
    <w:rsid w:val="009E4BFF"/>
    <w:rsid w:val="009E51D2"/>
    <w:rsid w:val="009F17F1"/>
    <w:rsid w:val="00A132E6"/>
    <w:rsid w:val="00A20193"/>
    <w:rsid w:val="00A27A01"/>
    <w:rsid w:val="00A305DA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B3A94"/>
    <w:rsid w:val="00AB51F1"/>
    <w:rsid w:val="00AC5C5D"/>
    <w:rsid w:val="00AD4D30"/>
    <w:rsid w:val="00AD5CC3"/>
    <w:rsid w:val="00AD7C4F"/>
    <w:rsid w:val="00AE42DD"/>
    <w:rsid w:val="00AF5DA5"/>
    <w:rsid w:val="00AF73C2"/>
    <w:rsid w:val="00B07E0B"/>
    <w:rsid w:val="00B22BD3"/>
    <w:rsid w:val="00B304FE"/>
    <w:rsid w:val="00B32969"/>
    <w:rsid w:val="00B35FD0"/>
    <w:rsid w:val="00B527DB"/>
    <w:rsid w:val="00B56F5C"/>
    <w:rsid w:val="00B7048B"/>
    <w:rsid w:val="00B77D56"/>
    <w:rsid w:val="00B9064E"/>
    <w:rsid w:val="00B92281"/>
    <w:rsid w:val="00B92C15"/>
    <w:rsid w:val="00B92E18"/>
    <w:rsid w:val="00B93CA5"/>
    <w:rsid w:val="00B965C6"/>
    <w:rsid w:val="00BA73F8"/>
    <w:rsid w:val="00BC4780"/>
    <w:rsid w:val="00BC5D2A"/>
    <w:rsid w:val="00BC69E8"/>
    <w:rsid w:val="00BE2A80"/>
    <w:rsid w:val="00BE4FBB"/>
    <w:rsid w:val="00BE6013"/>
    <w:rsid w:val="00BF244B"/>
    <w:rsid w:val="00BF512F"/>
    <w:rsid w:val="00C0238C"/>
    <w:rsid w:val="00C03267"/>
    <w:rsid w:val="00C0343D"/>
    <w:rsid w:val="00C03B27"/>
    <w:rsid w:val="00C13A5C"/>
    <w:rsid w:val="00C248EF"/>
    <w:rsid w:val="00C34CDC"/>
    <w:rsid w:val="00C37851"/>
    <w:rsid w:val="00C45BB8"/>
    <w:rsid w:val="00C45F63"/>
    <w:rsid w:val="00C61BDE"/>
    <w:rsid w:val="00C707E2"/>
    <w:rsid w:val="00C733A9"/>
    <w:rsid w:val="00C73AB4"/>
    <w:rsid w:val="00C9332E"/>
    <w:rsid w:val="00C94EC7"/>
    <w:rsid w:val="00C979C0"/>
    <w:rsid w:val="00CA380F"/>
    <w:rsid w:val="00CC3F42"/>
    <w:rsid w:val="00CC7553"/>
    <w:rsid w:val="00CC796D"/>
    <w:rsid w:val="00CD015F"/>
    <w:rsid w:val="00CD0F88"/>
    <w:rsid w:val="00CD1DFB"/>
    <w:rsid w:val="00CE6230"/>
    <w:rsid w:val="00CF3FCE"/>
    <w:rsid w:val="00CF64CE"/>
    <w:rsid w:val="00D00012"/>
    <w:rsid w:val="00D13EB4"/>
    <w:rsid w:val="00D210F4"/>
    <w:rsid w:val="00D260E1"/>
    <w:rsid w:val="00D40A56"/>
    <w:rsid w:val="00D5119E"/>
    <w:rsid w:val="00D519E1"/>
    <w:rsid w:val="00D53B4A"/>
    <w:rsid w:val="00D63F81"/>
    <w:rsid w:val="00D70F53"/>
    <w:rsid w:val="00D80526"/>
    <w:rsid w:val="00D85B8A"/>
    <w:rsid w:val="00DA1BAC"/>
    <w:rsid w:val="00DB18BE"/>
    <w:rsid w:val="00DB23D8"/>
    <w:rsid w:val="00DB4A31"/>
    <w:rsid w:val="00DC4484"/>
    <w:rsid w:val="00DC52F4"/>
    <w:rsid w:val="00DC7F9A"/>
    <w:rsid w:val="00DD7BA9"/>
    <w:rsid w:val="00DF7537"/>
    <w:rsid w:val="00E02D1D"/>
    <w:rsid w:val="00E20B79"/>
    <w:rsid w:val="00E25C49"/>
    <w:rsid w:val="00E32A74"/>
    <w:rsid w:val="00E40AE8"/>
    <w:rsid w:val="00E459F2"/>
    <w:rsid w:val="00E522F3"/>
    <w:rsid w:val="00E53FC4"/>
    <w:rsid w:val="00E54FE8"/>
    <w:rsid w:val="00E60644"/>
    <w:rsid w:val="00E61089"/>
    <w:rsid w:val="00E62622"/>
    <w:rsid w:val="00E63D4F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C5C46"/>
    <w:rsid w:val="00EC702D"/>
    <w:rsid w:val="00EE0234"/>
    <w:rsid w:val="00EE08AC"/>
    <w:rsid w:val="00EE2607"/>
    <w:rsid w:val="00EE7420"/>
    <w:rsid w:val="00F01A10"/>
    <w:rsid w:val="00F07F21"/>
    <w:rsid w:val="00F1170A"/>
    <w:rsid w:val="00F17D85"/>
    <w:rsid w:val="00F253F8"/>
    <w:rsid w:val="00F5507D"/>
    <w:rsid w:val="00F552A0"/>
    <w:rsid w:val="00F6632F"/>
    <w:rsid w:val="00F66545"/>
    <w:rsid w:val="00F813A2"/>
    <w:rsid w:val="00F81EC0"/>
    <w:rsid w:val="00F82147"/>
    <w:rsid w:val="00F82F46"/>
    <w:rsid w:val="00F836D2"/>
    <w:rsid w:val="00F85F1B"/>
    <w:rsid w:val="00F91395"/>
    <w:rsid w:val="00F91FEC"/>
    <w:rsid w:val="00F96F07"/>
    <w:rsid w:val="00F976FC"/>
    <w:rsid w:val="00FB6717"/>
    <w:rsid w:val="00FD1AF2"/>
    <w:rsid w:val="00FD2D33"/>
    <w:rsid w:val="00FD41C2"/>
    <w:rsid w:val="00FE5B74"/>
    <w:rsid w:val="00FF1186"/>
    <w:rsid w:val="00FF1230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5F8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5F8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2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5F8"/>
    <w:pPr>
      <w:spacing w:line="280" w:lineRule="exact"/>
      <w:ind w:right="1760"/>
      <w:jc w:val="center"/>
    </w:pPr>
    <w:rPr>
      <w:rFonts w:ascii="font165" w:hAnsi="font165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0F2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335F8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B0F23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35F8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0F2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23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833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F23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33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0F23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35F8"/>
    <w:pPr>
      <w:ind w:firstLine="851"/>
      <w:jc w:val="center"/>
    </w:pPr>
    <w:rPr>
      <w:b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27E9"/>
    <w:rPr>
      <w:rFonts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8335F8"/>
    <w:pPr>
      <w:ind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0F23"/>
    <w:rPr>
      <w:sz w:val="16"/>
      <w:szCs w:val="16"/>
    </w:rPr>
  </w:style>
  <w:style w:type="paragraph" w:customStyle="1" w:styleId="Heading">
    <w:name w:val="Heading"/>
    <w:uiPriority w:val="99"/>
    <w:rsid w:val="004F37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7F60CC"/>
    <w:rPr>
      <w:rFonts w:ascii="font165" w:hAnsi="font16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uiPriority w:val="99"/>
    <w:rsid w:val="00141476"/>
    <w:pPr>
      <w:widowControl w:val="0"/>
      <w:snapToGrid w:val="0"/>
      <w:ind w:left="200"/>
      <w:jc w:val="center"/>
    </w:pPr>
    <w:rPr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rsid w:val="007410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0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F23"/>
    <w:rPr>
      <w:b/>
      <w:bCs/>
    </w:rPr>
  </w:style>
  <w:style w:type="character" w:styleId="Hyperlink">
    <w:name w:val="Hyperlink"/>
    <w:basedOn w:val="DefaultParagraphFont"/>
    <w:uiPriority w:val="99"/>
    <w:rsid w:val="00E40A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06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277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3</Pages>
  <Words>717</Words>
  <Characters>4089</Characters>
  <Application>Microsoft Office Outlook</Application>
  <DocSecurity>0</DocSecurity>
  <Lines>0</Lines>
  <Paragraphs>0</Paragraphs>
  <ScaleCrop>false</ScaleCrop>
  <Company>Региональная энергетическая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dc:description/>
  <cp:lastModifiedBy>Незнанов</cp:lastModifiedBy>
  <cp:revision>8</cp:revision>
  <cp:lastPrinted>2012-12-29T11:40:00Z</cp:lastPrinted>
  <dcterms:created xsi:type="dcterms:W3CDTF">2012-12-21T03:10:00Z</dcterms:created>
  <dcterms:modified xsi:type="dcterms:W3CDTF">2012-12-29T11:47:00Z</dcterms:modified>
</cp:coreProperties>
</file>